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C780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6"/>
          <w:szCs w:val="26"/>
        </w:rPr>
      </w:pPr>
    </w:p>
    <w:p w14:paraId="24F83BBD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6"/>
          <w:szCs w:val="26"/>
        </w:rPr>
      </w:pPr>
      <w:r w:rsidRPr="006C1F10">
        <w:rPr>
          <w:rFonts w:ascii="Avenir Light" w:hAnsi="Avenir Light" w:cs="Avenir Light"/>
          <w:noProof/>
          <w:sz w:val="26"/>
          <w:szCs w:val="26"/>
        </w:rPr>
        <w:drawing>
          <wp:inline distT="0" distB="0" distL="0" distR="0" wp14:anchorId="1674AAE6" wp14:editId="14CD059C">
            <wp:extent cx="2489200" cy="177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88B03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6"/>
          <w:szCs w:val="26"/>
        </w:rPr>
      </w:pPr>
    </w:p>
    <w:p w14:paraId="6299EB9F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6"/>
          <w:szCs w:val="26"/>
        </w:rPr>
      </w:pPr>
    </w:p>
    <w:p w14:paraId="45F1246E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6"/>
          <w:szCs w:val="26"/>
        </w:rPr>
      </w:pPr>
      <w:r>
        <w:rPr>
          <w:rFonts w:ascii="Avenir Light" w:hAnsi="Avenir Light" w:cs="Avenir Light"/>
          <w:sz w:val="26"/>
          <w:szCs w:val="26"/>
        </w:rPr>
        <w:t xml:space="preserve">Karaka Cuisine has created a seafood inspired menu to link with the ‘sea’ theme at Sauvignon 2019’s opening evening at </w:t>
      </w:r>
      <w:proofErr w:type="spellStart"/>
      <w:r>
        <w:rPr>
          <w:rFonts w:ascii="Avenir Light" w:hAnsi="Avenir Light" w:cs="Avenir Light"/>
          <w:sz w:val="26"/>
          <w:szCs w:val="26"/>
        </w:rPr>
        <w:t>Paripuma</w:t>
      </w:r>
      <w:proofErr w:type="spellEnd"/>
      <w:r>
        <w:rPr>
          <w:rFonts w:ascii="Avenir Light" w:hAnsi="Avenir Light" w:cs="Avenir Light"/>
          <w:sz w:val="26"/>
          <w:szCs w:val="26"/>
        </w:rPr>
        <w:t xml:space="preserve"> Gardens in the Awatere Valley.</w:t>
      </w:r>
    </w:p>
    <w:p w14:paraId="4F0F587E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6"/>
          <w:szCs w:val="26"/>
        </w:rPr>
      </w:pPr>
    </w:p>
    <w:p w14:paraId="1AC2AD05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8"/>
          <w:szCs w:val="28"/>
        </w:rPr>
      </w:pPr>
      <w:r>
        <w:rPr>
          <w:rFonts w:ascii="Avenir Light" w:hAnsi="Avenir Light" w:cs="Avenir Light"/>
          <w:sz w:val="26"/>
          <w:szCs w:val="26"/>
        </w:rPr>
        <w:t>We’ll have the opportunity to indulge our taste buds in Marlborough salmon, clams and fish while experiencing the untouched beauty of New Zealand’s Pacific Coast.</w:t>
      </w:r>
    </w:p>
    <w:p w14:paraId="39746B17" w14:textId="77777777" w:rsidR="0012520C" w:rsidRDefault="0012520C"/>
    <w:p w14:paraId="423D15C4" w14:textId="77777777" w:rsidR="006C1F10" w:rsidRPr="00943CEC" w:rsidRDefault="006C1F10" w:rsidP="006C1F10">
      <w:pPr>
        <w:pStyle w:val="BasicParagraph"/>
        <w:suppressAutoHyphens/>
        <w:spacing w:before="113" w:after="170"/>
        <w:jc w:val="center"/>
        <w:rPr>
          <w:rFonts w:ascii="Avenir Medium" w:hAnsi="Avenir Medium" w:cs="Avenir Medium"/>
          <w:b/>
          <w:w w:val="94"/>
          <w:sz w:val="20"/>
          <w:szCs w:val="20"/>
        </w:rPr>
      </w:pPr>
      <w:r w:rsidRPr="00943CEC">
        <w:rPr>
          <w:rFonts w:ascii="Avenir Medium" w:hAnsi="Avenir Medium" w:cs="Avenir Medium"/>
          <w:b/>
          <w:w w:val="94"/>
          <w:sz w:val="20"/>
          <w:szCs w:val="20"/>
        </w:rPr>
        <w:t xml:space="preserve">Hear Me Raw Station (GF/DF) </w:t>
      </w:r>
    </w:p>
    <w:p w14:paraId="3C78D3D3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0"/>
          <w:szCs w:val="20"/>
        </w:rPr>
      </w:pPr>
      <w:proofErr w:type="spellStart"/>
      <w:r>
        <w:rPr>
          <w:rFonts w:ascii="Avenir Light" w:hAnsi="Avenir Light" w:cs="Avenir Light"/>
          <w:sz w:val="20"/>
          <w:szCs w:val="20"/>
        </w:rPr>
        <w:t>Ōra</w:t>
      </w:r>
      <w:proofErr w:type="spellEnd"/>
      <w:r>
        <w:rPr>
          <w:rFonts w:ascii="Avenir Light" w:hAnsi="Avenir Light" w:cs="Avenir Light"/>
          <w:sz w:val="20"/>
          <w:szCs w:val="20"/>
        </w:rPr>
        <w:t xml:space="preserve"> King Salmon Rice Bowl</w:t>
      </w:r>
    </w:p>
    <w:p w14:paraId="02631468" w14:textId="6D47B938" w:rsidR="006C1F10" w:rsidRDefault="006C1F10" w:rsidP="00FF5E45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Sushi Style Rice, Salmon Sashimi, Wakame Seaweed, Salmon Roe, Japanese Shoyu, Micro Herbs and Wasabi. </w:t>
      </w:r>
      <w:r w:rsidR="00FF5E45">
        <w:rPr>
          <w:rFonts w:ascii="Avenir Light" w:hAnsi="Avenir Light" w:cs="Avenir Light"/>
          <w:sz w:val="20"/>
          <w:szCs w:val="20"/>
        </w:rPr>
        <w:br/>
      </w:r>
      <w:r>
        <w:rPr>
          <w:rFonts w:ascii="Avenir Light" w:hAnsi="Avenir Light" w:cs="Avenir Light"/>
          <w:sz w:val="20"/>
          <w:szCs w:val="20"/>
        </w:rPr>
        <w:t>Vegetarian option available</w:t>
      </w:r>
    </w:p>
    <w:p w14:paraId="2E128996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Cloudy Bay Clams</w:t>
      </w:r>
      <w:r>
        <w:rPr>
          <w:rFonts w:ascii="Avenir Light" w:hAnsi="Avenir Light" w:cs="Avenir Light"/>
          <w:sz w:val="20"/>
          <w:szCs w:val="20"/>
        </w:rPr>
        <w:br/>
        <w:t xml:space="preserve">In the shell with Gazpacho Salad / Ponzu Sauce </w:t>
      </w:r>
    </w:p>
    <w:p w14:paraId="183514FE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White Fish Ceviche</w:t>
      </w:r>
      <w:r>
        <w:rPr>
          <w:rFonts w:ascii="Avenir Light" w:hAnsi="Avenir Light" w:cs="Avenir Light"/>
          <w:sz w:val="20"/>
          <w:szCs w:val="20"/>
        </w:rPr>
        <w:br/>
        <w:t xml:space="preserve">With Ginger, </w:t>
      </w:r>
      <w:proofErr w:type="spellStart"/>
      <w:r>
        <w:rPr>
          <w:rFonts w:ascii="Avenir Light" w:hAnsi="Avenir Light" w:cs="Avenir Light"/>
          <w:sz w:val="20"/>
          <w:szCs w:val="20"/>
        </w:rPr>
        <w:t>Chilli</w:t>
      </w:r>
      <w:proofErr w:type="spellEnd"/>
      <w:r>
        <w:rPr>
          <w:rFonts w:ascii="Avenir Light" w:hAnsi="Avenir Light" w:cs="Avenir Light"/>
          <w:sz w:val="20"/>
          <w:szCs w:val="20"/>
        </w:rPr>
        <w:t xml:space="preserve"> and Coriander</w:t>
      </w:r>
    </w:p>
    <w:p w14:paraId="4773020E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0"/>
          <w:szCs w:val="20"/>
        </w:rPr>
      </w:pPr>
    </w:p>
    <w:p w14:paraId="2222AC41" w14:textId="77777777" w:rsidR="006C1F10" w:rsidRPr="00FF5E45" w:rsidRDefault="006C1F10" w:rsidP="006C1F10">
      <w:pPr>
        <w:pStyle w:val="BasicParagraph"/>
        <w:suppressAutoHyphens/>
        <w:spacing w:before="113" w:after="170"/>
        <w:jc w:val="center"/>
        <w:rPr>
          <w:rFonts w:ascii="Avenir Light" w:hAnsi="Avenir Light" w:cs="Avenir Light"/>
          <w:b/>
          <w:sz w:val="20"/>
          <w:szCs w:val="20"/>
        </w:rPr>
      </w:pPr>
      <w:r w:rsidRPr="00FF5E45">
        <w:rPr>
          <w:rFonts w:ascii="Avenir Medium" w:hAnsi="Avenir Medium" w:cs="Avenir Medium"/>
          <w:b/>
          <w:w w:val="94"/>
          <w:sz w:val="20"/>
          <w:szCs w:val="20"/>
        </w:rPr>
        <w:t xml:space="preserve">‘Fryer Tucker’ Station (Classic </w:t>
      </w:r>
      <w:proofErr w:type="spellStart"/>
      <w:r w:rsidRPr="00FF5E45">
        <w:rPr>
          <w:rFonts w:ascii="Avenir Medium" w:hAnsi="Avenir Medium" w:cs="Avenir Medium"/>
          <w:b/>
          <w:w w:val="94"/>
          <w:sz w:val="20"/>
          <w:szCs w:val="20"/>
        </w:rPr>
        <w:t>Kiwiana</w:t>
      </w:r>
      <w:proofErr w:type="spellEnd"/>
      <w:r w:rsidRPr="00FF5E45">
        <w:rPr>
          <w:rFonts w:ascii="Avenir Medium" w:hAnsi="Avenir Medium" w:cs="Avenir Medium"/>
          <w:b/>
          <w:w w:val="94"/>
          <w:sz w:val="20"/>
          <w:szCs w:val="20"/>
        </w:rPr>
        <w:t>)</w:t>
      </w:r>
    </w:p>
    <w:p w14:paraId="2736F2EF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Fresh Seasonal Beer Battered Fish Fillets</w:t>
      </w:r>
    </w:p>
    <w:p w14:paraId="021292F2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Cloudy Bay Clams ‘Pop Corn’ </w:t>
      </w:r>
    </w:p>
    <w:p w14:paraId="1D9BF268" w14:textId="1E4BB735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Fries (GF) </w:t>
      </w:r>
      <w:r>
        <w:rPr>
          <w:rFonts w:ascii="Avenir Light" w:hAnsi="Avenir Light" w:cs="Avenir Light"/>
          <w:sz w:val="20"/>
          <w:szCs w:val="20"/>
        </w:rPr>
        <w:br/>
        <w:t>Loaded Vegetarian Fries and Vegan Fries</w:t>
      </w:r>
      <w:r w:rsidR="00FF5E45">
        <w:rPr>
          <w:rFonts w:ascii="Avenir Light" w:hAnsi="Avenir Light" w:cs="Avenir Light"/>
          <w:sz w:val="20"/>
          <w:szCs w:val="20"/>
        </w:rPr>
        <w:t xml:space="preserve"> </w:t>
      </w:r>
      <w:r>
        <w:rPr>
          <w:rFonts w:ascii="Avenir Light" w:hAnsi="Avenir Light" w:cs="Avenir Light"/>
          <w:sz w:val="20"/>
          <w:szCs w:val="20"/>
        </w:rPr>
        <w:t>options available</w:t>
      </w:r>
    </w:p>
    <w:p w14:paraId="02AF44DF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Served with Lemon Sea Salt and Classic Tartare </w:t>
      </w:r>
    </w:p>
    <w:p w14:paraId="18F1D543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0"/>
          <w:szCs w:val="20"/>
        </w:rPr>
      </w:pPr>
    </w:p>
    <w:p w14:paraId="108F324D" w14:textId="77777777" w:rsidR="006C1F10" w:rsidRPr="00FF5E45" w:rsidRDefault="006C1F10" w:rsidP="006C1F10">
      <w:pPr>
        <w:pStyle w:val="BasicParagraph"/>
        <w:suppressAutoHyphens/>
        <w:spacing w:before="113" w:after="170"/>
        <w:jc w:val="center"/>
        <w:rPr>
          <w:rFonts w:ascii="Avenir Medium" w:hAnsi="Avenir Medium" w:cs="Avenir Medium"/>
          <w:b/>
          <w:w w:val="94"/>
          <w:sz w:val="20"/>
          <w:szCs w:val="20"/>
        </w:rPr>
      </w:pPr>
      <w:r w:rsidRPr="00FF5E45">
        <w:rPr>
          <w:rFonts w:ascii="Avenir Medium" w:hAnsi="Avenir Medium" w:cs="Avenir Medium"/>
          <w:b/>
          <w:w w:val="94"/>
          <w:sz w:val="20"/>
          <w:szCs w:val="20"/>
        </w:rPr>
        <w:t>Soup ‘n’ Salad Station</w:t>
      </w:r>
    </w:p>
    <w:p w14:paraId="60897EF9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Karaka Cuisine ‘Seafood Chowder’ (GF)</w:t>
      </w:r>
      <w:r>
        <w:rPr>
          <w:rFonts w:ascii="Avenir Light" w:hAnsi="Avenir Light" w:cs="Avenir Light"/>
          <w:sz w:val="20"/>
          <w:szCs w:val="20"/>
        </w:rPr>
        <w:br/>
        <w:t>With Black Garlic Toast Soldier</w:t>
      </w:r>
    </w:p>
    <w:p w14:paraId="15D90FD8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Chilled Avocado and Pumpkin Seed Soup </w:t>
      </w:r>
      <w:r>
        <w:rPr>
          <w:rFonts w:ascii="Avenir Light" w:hAnsi="Avenir Light" w:cs="Avenir Light"/>
          <w:sz w:val="20"/>
          <w:szCs w:val="20"/>
        </w:rPr>
        <w:br/>
        <w:t xml:space="preserve">(GF/DF/vegetarian/vegan) </w:t>
      </w:r>
    </w:p>
    <w:p w14:paraId="43418ED6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proofErr w:type="spellStart"/>
      <w:r>
        <w:rPr>
          <w:rFonts w:ascii="Avenir Light" w:hAnsi="Avenir Light" w:cs="Avenir Light"/>
          <w:sz w:val="20"/>
          <w:szCs w:val="20"/>
        </w:rPr>
        <w:lastRenderedPageBreak/>
        <w:t>Ōra</w:t>
      </w:r>
      <w:proofErr w:type="spellEnd"/>
      <w:r>
        <w:rPr>
          <w:rFonts w:ascii="Avenir Light" w:hAnsi="Avenir Light" w:cs="Avenir Light"/>
          <w:sz w:val="20"/>
          <w:szCs w:val="20"/>
        </w:rPr>
        <w:t xml:space="preserve"> King Salmon Tabbouleh Salad</w:t>
      </w:r>
    </w:p>
    <w:p w14:paraId="45117884" w14:textId="59C02101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Zany Zeus Halloumi Salad</w:t>
      </w:r>
      <w:r>
        <w:rPr>
          <w:rFonts w:ascii="Avenir Light" w:hAnsi="Avenir Light" w:cs="Avenir Light"/>
          <w:sz w:val="20"/>
          <w:szCs w:val="20"/>
        </w:rPr>
        <w:br/>
        <w:t>With Roasted Red Pepper, Rosemary and Black Olive</w:t>
      </w:r>
    </w:p>
    <w:p w14:paraId="4A493273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Grilled </w:t>
      </w:r>
      <w:proofErr w:type="spellStart"/>
      <w:r>
        <w:rPr>
          <w:rFonts w:ascii="Avenir Light" w:hAnsi="Avenir Light" w:cs="Avenir Light"/>
          <w:sz w:val="20"/>
          <w:szCs w:val="20"/>
        </w:rPr>
        <w:t>Courgette</w:t>
      </w:r>
      <w:proofErr w:type="spellEnd"/>
      <w:r>
        <w:rPr>
          <w:rFonts w:ascii="Avenir Light" w:hAnsi="Avenir Light" w:cs="Avenir Light"/>
          <w:sz w:val="20"/>
          <w:szCs w:val="20"/>
        </w:rPr>
        <w:t>, Balsamic Red Onion and Lemon Salad (GF/DF/vegetarian/vegan)</w:t>
      </w:r>
    </w:p>
    <w:p w14:paraId="75213F17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Served with Selection of Breads</w:t>
      </w:r>
    </w:p>
    <w:p w14:paraId="177E42FA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</w:p>
    <w:p w14:paraId="61DC40C4" w14:textId="77777777" w:rsidR="006C1F10" w:rsidRPr="00FF5E45" w:rsidRDefault="006C1F10" w:rsidP="006C1F10">
      <w:pPr>
        <w:pStyle w:val="BasicParagraph"/>
        <w:suppressAutoHyphens/>
        <w:spacing w:before="113" w:after="170"/>
        <w:jc w:val="center"/>
        <w:rPr>
          <w:rFonts w:ascii="Avenir Light" w:hAnsi="Avenir Light" w:cs="Avenir Light"/>
          <w:b/>
          <w:sz w:val="20"/>
          <w:szCs w:val="20"/>
        </w:rPr>
      </w:pPr>
      <w:r w:rsidRPr="00FF5E45">
        <w:rPr>
          <w:rFonts w:ascii="Avenir Medium" w:hAnsi="Avenir Medium" w:cs="Avenir Medium"/>
          <w:b/>
          <w:w w:val="94"/>
          <w:sz w:val="20"/>
          <w:szCs w:val="20"/>
        </w:rPr>
        <w:t>Smoke and Fire Station</w:t>
      </w:r>
    </w:p>
    <w:p w14:paraId="59AD9823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Pulled Beef Sliders</w:t>
      </w:r>
      <w:r>
        <w:rPr>
          <w:rFonts w:ascii="Avenir Light" w:hAnsi="Avenir Light" w:cs="Avenir Light"/>
          <w:sz w:val="20"/>
          <w:szCs w:val="20"/>
        </w:rPr>
        <w:br/>
        <w:t>With Aioli and Salsa Verde. GF option available</w:t>
      </w:r>
    </w:p>
    <w:p w14:paraId="73B256FF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Chicken and Vegetarian/Vegan Dumplings</w:t>
      </w:r>
      <w:r>
        <w:rPr>
          <w:rFonts w:ascii="Avenir Light" w:hAnsi="Avenir Light" w:cs="Avenir Light"/>
          <w:sz w:val="20"/>
          <w:szCs w:val="20"/>
        </w:rPr>
        <w:br/>
        <w:t xml:space="preserve">With Asian Dipping Sauce </w:t>
      </w:r>
    </w:p>
    <w:p w14:paraId="1BC05E23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Wood Roasted </w:t>
      </w:r>
      <w:proofErr w:type="spellStart"/>
      <w:r>
        <w:rPr>
          <w:rFonts w:ascii="Avenir Light" w:hAnsi="Avenir Light" w:cs="Avenir Light"/>
          <w:sz w:val="20"/>
          <w:szCs w:val="20"/>
        </w:rPr>
        <w:t>Ōra</w:t>
      </w:r>
      <w:proofErr w:type="spellEnd"/>
      <w:r>
        <w:rPr>
          <w:rFonts w:ascii="Avenir Light" w:hAnsi="Avenir Light" w:cs="Avenir Light"/>
          <w:sz w:val="20"/>
          <w:szCs w:val="20"/>
        </w:rPr>
        <w:t xml:space="preserve"> King Salmon (GF/DF)</w:t>
      </w:r>
      <w:r>
        <w:rPr>
          <w:rFonts w:ascii="Avenir Light" w:hAnsi="Avenir Light" w:cs="Avenir Light"/>
          <w:sz w:val="20"/>
          <w:szCs w:val="20"/>
        </w:rPr>
        <w:br/>
        <w:t>With Beetroot Relish and Horseradish Cream</w:t>
      </w:r>
    </w:p>
    <w:p w14:paraId="3DE834F7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Seafood Paella (GF)</w:t>
      </w:r>
      <w:r>
        <w:rPr>
          <w:rFonts w:ascii="Avenir Light" w:hAnsi="Avenir Light" w:cs="Avenir Light"/>
          <w:sz w:val="20"/>
          <w:szCs w:val="20"/>
        </w:rPr>
        <w:br/>
        <w:t xml:space="preserve">Including Mussels from the Marlborough Sounds and Cloudy Bay Clams </w:t>
      </w:r>
    </w:p>
    <w:p w14:paraId="1044AFD1" w14:textId="77777777" w:rsidR="006C1F10" w:rsidRDefault="006C1F10" w:rsidP="006C1F10">
      <w:pPr>
        <w:pStyle w:val="BasicParagraph"/>
        <w:suppressAutoHyphens/>
        <w:jc w:val="center"/>
        <w:rPr>
          <w:rFonts w:ascii="Avenir Light" w:hAnsi="Avenir Light" w:cs="Avenir Light"/>
          <w:sz w:val="20"/>
          <w:szCs w:val="20"/>
        </w:rPr>
      </w:pPr>
    </w:p>
    <w:p w14:paraId="36198E5D" w14:textId="77777777" w:rsidR="006C1F10" w:rsidRPr="00FF5E45" w:rsidRDefault="006C1F10" w:rsidP="006C1F10">
      <w:pPr>
        <w:pStyle w:val="BasicParagraph"/>
        <w:suppressAutoHyphens/>
        <w:spacing w:before="113" w:after="170"/>
        <w:jc w:val="center"/>
        <w:rPr>
          <w:rFonts w:ascii="Avenir Light" w:hAnsi="Avenir Light" w:cs="Avenir Light"/>
          <w:b/>
          <w:sz w:val="20"/>
          <w:szCs w:val="20"/>
        </w:rPr>
      </w:pPr>
      <w:r w:rsidRPr="00FF5E45">
        <w:rPr>
          <w:rFonts w:ascii="Avenir Medium" w:hAnsi="Avenir Medium" w:cs="Avenir Medium"/>
          <w:b/>
          <w:w w:val="94"/>
          <w:sz w:val="20"/>
          <w:szCs w:val="20"/>
        </w:rPr>
        <w:t>Cheese, Charcuterie and Chocolate Station</w:t>
      </w:r>
    </w:p>
    <w:p w14:paraId="0D774A6C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Soft White, Hard, Blue and Cranky Goat Cheeses </w:t>
      </w:r>
    </w:p>
    <w:p w14:paraId="346ED366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 xml:space="preserve">Tapenade, Chicken Liver Pâté, Hummus, </w:t>
      </w:r>
      <w:proofErr w:type="spellStart"/>
      <w:r>
        <w:rPr>
          <w:rFonts w:ascii="Avenir Light" w:hAnsi="Avenir Light" w:cs="Avenir Light"/>
          <w:sz w:val="20"/>
          <w:szCs w:val="20"/>
        </w:rPr>
        <w:t>Dukkah</w:t>
      </w:r>
      <w:proofErr w:type="spellEnd"/>
      <w:r>
        <w:rPr>
          <w:rFonts w:ascii="Avenir Light" w:hAnsi="Avenir Light" w:cs="Avenir Light"/>
          <w:sz w:val="20"/>
          <w:szCs w:val="20"/>
        </w:rPr>
        <w:t xml:space="preserve"> and Marlborough Olive Oil</w:t>
      </w:r>
      <w:r>
        <w:rPr>
          <w:rFonts w:ascii="Avenir Light" w:hAnsi="Avenir Light" w:cs="Avenir Light"/>
          <w:sz w:val="20"/>
          <w:szCs w:val="20"/>
        </w:rPr>
        <w:br/>
        <w:t>With Selection of Relishes, Pickles and Breads</w:t>
      </w:r>
    </w:p>
    <w:p w14:paraId="1AB0B272" w14:textId="77777777" w:rsidR="006C1F10" w:rsidRDefault="006C1F10" w:rsidP="006C1F10">
      <w:pPr>
        <w:pStyle w:val="BasicParagraph"/>
        <w:suppressAutoHyphens/>
        <w:spacing w:after="113"/>
        <w:jc w:val="center"/>
        <w:rPr>
          <w:rFonts w:ascii="Avenir Light" w:hAnsi="Avenir Light" w:cs="Avenir Light"/>
          <w:sz w:val="20"/>
          <w:szCs w:val="20"/>
        </w:rPr>
      </w:pPr>
      <w:r>
        <w:rPr>
          <w:rFonts w:ascii="Avenir Light" w:hAnsi="Avenir Light" w:cs="Avenir Light"/>
          <w:sz w:val="20"/>
          <w:szCs w:val="20"/>
        </w:rPr>
        <w:t>Double Chocolate and Brandy Truffles</w:t>
      </w:r>
      <w:bookmarkStart w:id="0" w:name="_GoBack"/>
      <w:bookmarkEnd w:id="0"/>
    </w:p>
    <w:p w14:paraId="07BA7059" w14:textId="77777777" w:rsidR="006C1F10" w:rsidRDefault="006C1F10"/>
    <w:sectPr w:rsidR="006C1F10" w:rsidSect="001C6B0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10"/>
    <w:rsid w:val="0012520C"/>
    <w:rsid w:val="006C1F10"/>
    <w:rsid w:val="00825CAC"/>
    <w:rsid w:val="00943CEC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3C4B"/>
  <w15:chartTrackingRefBased/>
  <w15:docId w15:val="{0F55A643-ADFE-B14A-83DA-E6F78EF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C1F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Johnson</dc:creator>
  <cp:keywords/>
  <dc:description/>
  <cp:lastModifiedBy>Angela Willis</cp:lastModifiedBy>
  <cp:revision>2</cp:revision>
  <dcterms:created xsi:type="dcterms:W3CDTF">2019-01-23T19:50:00Z</dcterms:created>
  <dcterms:modified xsi:type="dcterms:W3CDTF">2019-01-23T20:52:00Z</dcterms:modified>
</cp:coreProperties>
</file>